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0E8" w:rsidRPr="000649A6" w:rsidRDefault="007A40E8" w:rsidP="007A40E8">
      <w:pPr>
        <w:rPr>
          <w:rFonts w:ascii="Times New Roman" w:hAnsi="Times New Roman" w:cs="Times New Roman"/>
          <w:b/>
          <w:sz w:val="24"/>
          <w:szCs w:val="24"/>
        </w:rPr>
      </w:pPr>
      <w:r w:rsidRPr="000649A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649A6">
        <w:rPr>
          <w:rFonts w:ascii="Times New Roman" w:hAnsi="Times New Roman" w:cs="Times New Roman"/>
          <w:b/>
          <w:sz w:val="24"/>
          <w:szCs w:val="24"/>
        </w:rPr>
        <w:t>Аның</w:t>
      </w:r>
      <w:proofErr w:type="spellEnd"/>
      <w:r w:rsidRPr="000649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sz w:val="24"/>
          <w:szCs w:val="24"/>
        </w:rPr>
        <w:t>гасырлык</w:t>
      </w:r>
      <w:proofErr w:type="spellEnd"/>
      <w:r w:rsidRPr="000649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sz w:val="24"/>
          <w:szCs w:val="24"/>
        </w:rPr>
        <w:t>тарихы</w:t>
      </w:r>
      <w:proofErr w:type="spellEnd"/>
      <w:r w:rsidRPr="000649A6">
        <w:rPr>
          <w:rFonts w:ascii="Times New Roman" w:hAnsi="Times New Roman" w:cs="Times New Roman"/>
          <w:b/>
          <w:sz w:val="24"/>
          <w:szCs w:val="24"/>
        </w:rPr>
        <w:t xml:space="preserve"> бар.</w:t>
      </w:r>
    </w:p>
    <w:p w:rsidR="007A40E8" w:rsidRPr="000649A6" w:rsidRDefault="007A40E8" w:rsidP="007A40E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1898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нче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ел - 4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еллык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земский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мәктәп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буларак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ачыла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7A40E8" w:rsidRPr="000649A6" w:rsidRDefault="007A40E8" w:rsidP="007A40E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1936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нче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ел 7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еллык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мәктәп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итеп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үзгәртелә</w:t>
      </w: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7A40E8" w:rsidRPr="000649A6" w:rsidRDefault="007A40E8" w:rsidP="007A40E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1961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нче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ел -  8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еллык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мәктәп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 xml:space="preserve"> </w:t>
      </w: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bookmarkStart w:id="0" w:name="_GoBack"/>
      <w:bookmarkEnd w:id="0"/>
      <w:proofErr w:type="gramEnd"/>
    </w:p>
    <w:p w:rsidR="007A40E8" w:rsidRPr="000649A6" w:rsidRDefault="007A40E8" w:rsidP="007A40E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1968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нче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ел -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урта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гомумбелем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бирү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мәктәбе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 xml:space="preserve"> итеп үзгәртелә</w:t>
      </w: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7A40E8" w:rsidRPr="000649A6" w:rsidRDefault="007A40E8" w:rsidP="007A40E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1982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нче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ел - 320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укучыга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исәпләнгән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 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яна</w:t>
      </w:r>
      <w:proofErr w:type="spellEnd"/>
      <w:proofErr w:type="gram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бинада</w:t>
      </w: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эшли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башлый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7A40E8" w:rsidRPr="000649A6" w:rsidRDefault="007A40E8" w:rsidP="007A40E8">
      <w:pPr>
        <w:ind w:left="720"/>
        <w:rPr>
          <w:rFonts w:ascii="Times New Roman" w:hAnsi="Times New Roman" w:cs="Times New Roman"/>
          <w:sz w:val="24"/>
          <w:szCs w:val="24"/>
          <w:lang w:val="tt-RU"/>
        </w:rPr>
      </w:pP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Нәтиҗәләр:</w:t>
      </w:r>
    </w:p>
    <w:p w:rsidR="007A40E8" w:rsidRPr="000649A6" w:rsidRDefault="007A40E8" w:rsidP="007A40E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2011/2012 нче уку елы нәтиҗәләре буенча Татарстан Республикасының 100 иң яхшы мәктәбе" исеменә лаек.</w:t>
      </w:r>
    </w:p>
    <w:p w:rsidR="007A40E8" w:rsidRPr="000649A6" w:rsidRDefault="007A40E8" w:rsidP="007A40E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 xml:space="preserve">  </w:t>
      </w: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2012/2013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нче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уку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елында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белем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һәм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тәрбия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бирүнең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сыйфаты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буенча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Татарстан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Республикасың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"100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иң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яхшы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мәктәп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"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исеменә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лаек; </w:t>
      </w: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“Олимпиада мәктәптән ташлана” Бөтенроссия конкурсы л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ауреаты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</w:p>
    <w:p w:rsidR="007A40E8" w:rsidRPr="000649A6" w:rsidRDefault="007A40E8" w:rsidP="007A40E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2013 нче ел – Әгерҗе районының “Иң яхшы белем һәм тәрбия бирү мәктәбе”, җиңүче</w:t>
      </w:r>
    </w:p>
    <w:p w:rsidR="007A40E8" w:rsidRPr="000649A6" w:rsidRDefault="007A40E8" w:rsidP="007A40E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2014 </w:t>
      </w: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нче ел</w:t>
      </w: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 - Татарстан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Республикасы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ны</w:t>
      </w: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ң "100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иң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яхшы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мәктәп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"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исеменә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лаек;</w:t>
      </w:r>
    </w:p>
    <w:p w:rsidR="007A40E8" w:rsidRPr="000649A6" w:rsidRDefault="007A40E8" w:rsidP="007A40E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2015 </w:t>
      </w: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нче ел</w:t>
      </w: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 – Татарстан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Республикасы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Мәгариф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һәм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фән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министрлыгы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мәктәп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коллективына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Татарстан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Республикасында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физик-математик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белем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бирүне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үстерүгә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керткән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өлешләре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өчен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рәхмәт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белдерде</w:t>
      </w:r>
      <w:proofErr w:type="spellEnd"/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;</w:t>
      </w:r>
    </w:p>
    <w:p w:rsidR="007A40E8" w:rsidRPr="000649A6" w:rsidRDefault="007A40E8" w:rsidP="007A40E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201</w:t>
      </w: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6/2017 нче уку елы</w:t>
      </w: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 xml:space="preserve"> – Әгерҗе районының “Иң яхшы белем һәм тәрбия бирү мәктәбе”, җиңүче</w:t>
      </w:r>
    </w:p>
    <w:p w:rsidR="007A40E8" w:rsidRPr="000649A6" w:rsidRDefault="007A40E8" w:rsidP="007A40E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2016 нче ел – мәктәп Татарстанның иң яхшы 100 мәктәбе арасына керде;</w:t>
      </w:r>
    </w:p>
    <w:p w:rsidR="007A40E8" w:rsidRPr="000649A6" w:rsidRDefault="007A40E8" w:rsidP="007A40E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2017 нче ел – "Татарстан Республикасы гомуми белем бирү оешмаларында Татарстан Республикасы дәүләт телләрендә укытуның иң яхшы практикасы гранты”нда җиңүче</w:t>
      </w:r>
    </w:p>
    <w:p w:rsidR="007A40E8" w:rsidRPr="000649A6" w:rsidRDefault="007A40E8" w:rsidP="007A40E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2019 нчы ел –</w:t>
      </w:r>
      <w:r w:rsidR="000649A6"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 xml:space="preserve"> мәгариф өлкәсендәге уңышлары өчен</w:t>
      </w: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 xml:space="preserve"> </w:t>
      </w:r>
      <w:r w:rsidR="000649A6"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 xml:space="preserve">Татарстан Республикасы Министрлар Кабинетының </w:t>
      </w: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рәхмәт хаты;</w:t>
      </w:r>
    </w:p>
    <w:p w:rsidR="007A40E8" w:rsidRPr="000649A6" w:rsidRDefault="007A40E8" w:rsidP="007A40E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 xml:space="preserve">2021/2022 нче уку елы </w:t>
      </w:r>
      <w:r w:rsidR="000649A6"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–</w:t>
      </w:r>
      <w:r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 xml:space="preserve"> </w:t>
      </w:r>
      <w:r w:rsidR="000649A6" w:rsidRPr="000649A6">
        <w:rPr>
          <w:rFonts w:ascii="Times New Roman" w:hAnsi="Times New Roman" w:cs="Times New Roman"/>
          <w:b/>
          <w:bCs/>
          <w:i/>
          <w:iCs/>
          <w:sz w:val="24"/>
          <w:szCs w:val="24"/>
          <w:lang w:val="tt-RU"/>
        </w:rPr>
        <w:t>Әгерҗе районында “Укыту сыйфаты буенча иң яхшы мәктәп”</w:t>
      </w:r>
    </w:p>
    <w:p w:rsidR="00E6770C" w:rsidRPr="000649A6" w:rsidRDefault="00E6770C">
      <w:pPr>
        <w:rPr>
          <w:rFonts w:ascii="Times New Roman" w:hAnsi="Times New Roman" w:cs="Times New Roman"/>
          <w:sz w:val="24"/>
          <w:szCs w:val="24"/>
        </w:rPr>
      </w:pPr>
    </w:p>
    <w:sectPr w:rsidR="00E6770C" w:rsidRPr="000649A6" w:rsidSect="004D54C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5162D"/>
    <w:multiLevelType w:val="multilevel"/>
    <w:tmpl w:val="E986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A55B5C"/>
    <w:multiLevelType w:val="multilevel"/>
    <w:tmpl w:val="5A54A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E8"/>
    <w:rsid w:val="000649A6"/>
    <w:rsid w:val="004D54CF"/>
    <w:rsid w:val="007A40E8"/>
    <w:rsid w:val="00E6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66E3"/>
  <w15:chartTrackingRefBased/>
  <w15:docId w15:val="{252C18A8-C507-421D-BEDD-D6054E51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Гафарова</dc:creator>
  <cp:keywords/>
  <dc:description/>
  <cp:lastModifiedBy>Зульфия Гафарова</cp:lastModifiedBy>
  <cp:revision>2</cp:revision>
  <dcterms:created xsi:type="dcterms:W3CDTF">2023-03-07T08:52:00Z</dcterms:created>
  <dcterms:modified xsi:type="dcterms:W3CDTF">2023-03-07T09:12:00Z</dcterms:modified>
</cp:coreProperties>
</file>